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842" w:rsidRDefault="00AB7842" w:rsidP="00AB784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April 23, 2026 10:50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重要通知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『韌性特別預算』開拓海外多元市場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協助企業運用</w:t>
      </w:r>
      <w:r>
        <w:rPr>
          <w:rFonts w:ascii="Tahoma" w:hAnsi="Tahoma" w:cs="Tahoma"/>
          <w:sz w:val="20"/>
          <w:szCs w:val="20"/>
        </w:rPr>
        <w:t>AI</w:t>
      </w:r>
      <w:r>
        <w:rPr>
          <w:rFonts w:ascii="Tahoma" w:hAnsi="Tahoma" w:cs="Tahoma" w:hint="eastAsia"/>
          <w:sz w:val="20"/>
          <w:szCs w:val="20"/>
        </w:rPr>
        <w:t>行銷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AB7842" w:rsidRDefault="00AB7842" w:rsidP="00AB7842"/>
    <w:p w:rsidR="00AB7842" w:rsidRDefault="00AB7842" w:rsidP="00AB7842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AB7842" w:rsidRDefault="00AB7842" w:rsidP="00AB7842">
      <w:pPr>
        <w:spacing w:line="200" w:lineRule="exact"/>
        <w:rPr>
          <w:rFonts w:ascii="Arial" w:hAnsi="Arial" w:cs="Arial"/>
          <w:sz w:val="28"/>
          <w:szCs w:val="28"/>
        </w:rPr>
      </w:pPr>
    </w:p>
    <w:p w:rsidR="00AB7842" w:rsidRDefault="00AB7842" w:rsidP="00AB7842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為協助廠商因應美國關稅政策及國際情勢變動，經濟部國際貿易署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以下簡稱貿易署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委託財團法人中華民國對外貿易發展協會（以下簡稱外貿協會）執行「因應國際情勢強化經濟社會及民生國安韌性特別條例」之「開拓海外多元市場」方案，積極協助業者拓銷，降低對單一市場依賴，特訂定</w:t>
      </w:r>
      <w:r>
        <w:rPr>
          <w:rFonts w:ascii="Arial" w:hAnsi="Arial" w:cs="Arial"/>
          <w:sz w:val="28"/>
          <w:szCs w:val="28"/>
        </w:rPr>
        <w:t>115-116</w:t>
      </w:r>
      <w:r>
        <w:rPr>
          <w:rFonts w:ascii="標楷體" w:eastAsia="標楷體" w:hAnsi="標楷體" w:hint="eastAsia"/>
          <w:sz w:val="28"/>
          <w:szCs w:val="28"/>
        </w:rPr>
        <w:t>年「開拓海外多元市場」方案申請須知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詳附件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，輔導項目如下，採線上申請，各輔導項目有專屬網頁及聯絡人，歡迎會員多加運用政府輔導資源。</w:t>
      </w:r>
    </w:p>
    <w:p w:rsidR="00AB7842" w:rsidRDefault="00AB7842" w:rsidP="00AB7842">
      <w:pPr>
        <w:spacing w:line="200" w:lineRule="exact"/>
        <w:rPr>
          <w:rFonts w:ascii="Arial" w:hAnsi="Arial" w:cs="Arial"/>
          <w:sz w:val="28"/>
          <w:szCs w:val="28"/>
        </w:rPr>
      </w:pPr>
    </w:p>
    <w:p w:rsidR="00AB7842" w:rsidRDefault="00AB7842" w:rsidP="00AB7842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Arial" w:hAnsi="Arial" w:cs="Arial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協助廠商洽邀買主來臺洽談及採購</w:t>
      </w:r>
    </w:p>
    <w:p w:rsidR="00AB7842" w:rsidRDefault="00AB7842" w:rsidP="00AB7842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</w:t>
      </w:r>
      <w:r>
        <w:rPr>
          <w:rFonts w:ascii="標楷體" w:eastAsia="標楷體" w:hAnsi="標楷體" w:hint="eastAsia"/>
          <w:sz w:val="28"/>
          <w:szCs w:val="28"/>
        </w:rPr>
        <w:t>專案網站：</w:t>
      </w:r>
      <w:r>
        <w:rPr>
          <w:rFonts w:ascii="Arial" w:hAnsi="Arial" w:cs="Arial"/>
          <w:sz w:val="28"/>
          <w:szCs w:val="28"/>
        </w:rPr>
        <w:t>https://export.taitra.org.tw/special</w:t>
      </w:r>
    </w:p>
    <w:p w:rsidR="00AB7842" w:rsidRDefault="00AB7842" w:rsidP="00AB7842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>
        <w:rPr>
          <w:rFonts w:ascii="標楷體" w:eastAsia="標楷體" w:hAnsi="標楷體" w:hint="eastAsia"/>
          <w:sz w:val="28"/>
          <w:szCs w:val="28"/>
        </w:rPr>
        <w:t>客服窗口：</w:t>
      </w:r>
      <w:r>
        <w:rPr>
          <w:rFonts w:ascii="Arial" w:hAnsi="Arial" w:cs="Arial"/>
          <w:sz w:val="28"/>
          <w:szCs w:val="28"/>
        </w:rPr>
        <w:t>E-mail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Arial" w:hAnsi="Arial" w:cs="Arial"/>
          <w:sz w:val="28"/>
          <w:szCs w:val="28"/>
        </w:rPr>
        <w:t>kuangyi@taitra.org.tw</w:t>
      </w:r>
      <w:r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Arial" w:hAnsi="Arial" w:cs="Arial"/>
          <w:sz w:val="28"/>
          <w:szCs w:val="28"/>
        </w:rPr>
        <w:t>cyc417@taitra.org.tw</w:t>
      </w:r>
    </w:p>
    <w:p w:rsidR="00AB7842" w:rsidRDefault="00AB7842" w:rsidP="00AB7842">
      <w:pPr>
        <w:spacing w:line="360" w:lineRule="exact"/>
        <w:ind w:leftChars="250" w:left="60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電話：</w:t>
      </w:r>
      <w:r>
        <w:rPr>
          <w:rFonts w:ascii="Arial" w:hAnsi="Arial" w:cs="Arial"/>
          <w:sz w:val="28"/>
          <w:szCs w:val="28"/>
        </w:rPr>
        <w:t>02-27255200</w:t>
      </w:r>
      <w:r>
        <w:rPr>
          <w:rFonts w:ascii="標楷體" w:eastAsia="標楷體" w:hAnsi="標楷體" w:hint="eastAsia"/>
          <w:sz w:val="28"/>
          <w:szCs w:val="28"/>
        </w:rPr>
        <w:t>分機</w:t>
      </w:r>
      <w:r>
        <w:rPr>
          <w:rFonts w:ascii="Arial" w:hAnsi="Arial" w:cs="Arial"/>
          <w:sz w:val="28"/>
          <w:szCs w:val="28"/>
        </w:rPr>
        <w:t xml:space="preserve">1884 </w:t>
      </w:r>
      <w:r>
        <w:rPr>
          <w:rFonts w:ascii="標楷體" w:eastAsia="標楷體" w:hAnsi="標楷體" w:hint="eastAsia"/>
          <w:sz w:val="28"/>
          <w:szCs w:val="28"/>
        </w:rPr>
        <w:t>余廣怡小姐；分機</w:t>
      </w:r>
      <w:r>
        <w:rPr>
          <w:rFonts w:ascii="Arial" w:hAnsi="Arial" w:cs="Arial"/>
          <w:sz w:val="28"/>
          <w:szCs w:val="28"/>
        </w:rPr>
        <w:t xml:space="preserve">1834 </w:t>
      </w:r>
      <w:r>
        <w:rPr>
          <w:rFonts w:ascii="標楷體" w:eastAsia="標楷體" w:hAnsi="標楷體" w:hint="eastAsia"/>
          <w:sz w:val="28"/>
          <w:szCs w:val="28"/>
        </w:rPr>
        <w:t>陳怡君小姐</w:t>
      </w:r>
    </w:p>
    <w:p w:rsidR="00AB7842" w:rsidRDefault="00AB7842" w:rsidP="00AB7842">
      <w:pPr>
        <w:spacing w:beforeLines="30"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Arial" w:hAnsi="Arial" w:cs="Arial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企業進出口數據看板</w:t>
      </w:r>
    </w:p>
    <w:p w:rsidR="00AB7842" w:rsidRDefault="00AB7842" w:rsidP="00AB7842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</w:t>
      </w:r>
      <w:r>
        <w:rPr>
          <w:rFonts w:ascii="標楷體" w:eastAsia="標楷體" w:hAnsi="標楷體" w:hint="eastAsia"/>
          <w:sz w:val="28"/>
          <w:szCs w:val="28"/>
        </w:rPr>
        <w:t>專案網站：</w:t>
      </w:r>
      <w:r>
        <w:rPr>
          <w:rFonts w:ascii="Arial" w:hAnsi="Arial" w:cs="Arial"/>
          <w:sz w:val="28"/>
          <w:szCs w:val="28"/>
        </w:rPr>
        <w:t>https://itrend.taitra.org.tw/industry-insight</w:t>
      </w:r>
    </w:p>
    <w:p w:rsidR="00AB7842" w:rsidRDefault="00AB7842" w:rsidP="00AB7842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>
        <w:rPr>
          <w:rFonts w:ascii="標楷體" w:eastAsia="標楷體" w:hAnsi="標楷體" w:hint="eastAsia"/>
          <w:sz w:val="28"/>
          <w:szCs w:val="28"/>
        </w:rPr>
        <w:t>客服窗口：</w:t>
      </w:r>
      <w:r>
        <w:rPr>
          <w:rFonts w:ascii="Arial" w:hAnsi="Arial" w:cs="Arial"/>
          <w:sz w:val="28"/>
          <w:szCs w:val="28"/>
        </w:rPr>
        <w:t>E-mail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Arial" w:hAnsi="Arial" w:cs="Arial"/>
          <w:sz w:val="28"/>
          <w:szCs w:val="28"/>
        </w:rPr>
        <w:t>dthub@taitra.org.tw</w:t>
      </w:r>
      <w:r>
        <w:rPr>
          <w:rFonts w:ascii="標楷體" w:eastAsia="標楷體" w:hAnsi="標楷體" w:hint="eastAsia"/>
          <w:sz w:val="28"/>
          <w:szCs w:val="28"/>
        </w:rPr>
        <w:t>；電話：</w:t>
      </w:r>
      <w:r>
        <w:rPr>
          <w:rFonts w:ascii="Arial" w:hAnsi="Arial" w:cs="Arial"/>
          <w:sz w:val="28"/>
          <w:szCs w:val="28"/>
        </w:rPr>
        <w:t>02-2758-5163</w:t>
      </w:r>
    </w:p>
    <w:p w:rsidR="00AB7842" w:rsidRDefault="00AB7842" w:rsidP="00AB7842">
      <w:pPr>
        <w:spacing w:beforeLines="30"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Arial" w:hAnsi="Arial" w:cs="Arial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協助企業運用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行銷</w:t>
      </w:r>
    </w:p>
    <w:p w:rsidR="00AB7842" w:rsidRDefault="00AB7842" w:rsidP="00AB7842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</w:t>
      </w:r>
      <w:r>
        <w:rPr>
          <w:rFonts w:ascii="標楷體" w:eastAsia="標楷體" w:hAnsi="標楷體" w:hint="eastAsia"/>
          <w:sz w:val="28"/>
          <w:szCs w:val="28"/>
        </w:rPr>
        <w:t>專案網站：</w:t>
      </w:r>
      <w:r>
        <w:rPr>
          <w:rFonts w:ascii="Arial" w:hAnsi="Arial" w:cs="Arial"/>
          <w:sz w:val="28"/>
          <w:szCs w:val="28"/>
        </w:rPr>
        <w:t>https://aimarketing.taiwantrade.com</w:t>
      </w:r>
    </w:p>
    <w:p w:rsidR="00AB7842" w:rsidRDefault="00AB7842" w:rsidP="00AB7842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>
        <w:rPr>
          <w:rFonts w:ascii="標楷體" w:eastAsia="標楷體" w:hAnsi="標楷體" w:hint="eastAsia"/>
          <w:sz w:val="28"/>
          <w:szCs w:val="28"/>
        </w:rPr>
        <w:t>客服窗口：免付費專線</w:t>
      </w:r>
      <w:r>
        <w:rPr>
          <w:rFonts w:ascii="Arial" w:hAnsi="Arial" w:cs="Arial"/>
          <w:sz w:val="28"/>
          <w:szCs w:val="28"/>
        </w:rPr>
        <w:t xml:space="preserve"> 0800-506-088</w:t>
      </w:r>
    </w:p>
    <w:p w:rsidR="00AB7842" w:rsidRDefault="00AB7842" w:rsidP="00AB7842">
      <w:pPr>
        <w:spacing w:beforeLines="30"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Arial" w:hAnsi="Arial" w:cs="Arial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sz w:val="28"/>
          <w:szCs w:val="28"/>
        </w:rPr>
        <w:t>應用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爭取海外商機</w:t>
      </w:r>
    </w:p>
    <w:p w:rsidR="00AB7842" w:rsidRDefault="00AB7842" w:rsidP="00AB7842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</w:t>
      </w:r>
      <w:r>
        <w:rPr>
          <w:rFonts w:ascii="標楷體" w:eastAsia="標楷體" w:hAnsi="標楷體" w:hint="eastAsia"/>
          <w:sz w:val="28"/>
          <w:szCs w:val="28"/>
        </w:rPr>
        <w:t>專案網站：</w:t>
      </w:r>
      <w:r>
        <w:rPr>
          <w:rFonts w:ascii="Arial" w:hAnsi="Arial" w:cs="Arial"/>
          <w:sz w:val="28"/>
          <w:szCs w:val="28"/>
        </w:rPr>
        <w:t>https://innovation.taitra.org.tw</w:t>
      </w:r>
    </w:p>
    <w:p w:rsidR="00AB7842" w:rsidRDefault="00AB7842" w:rsidP="00AB7842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>
        <w:rPr>
          <w:rFonts w:ascii="標楷體" w:eastAsia="標楷體" w:hAnsi="標楷體" w:hint="eastAsia"/>
          <w:sz w:val="28"/>
          <w:szCs w:val="28"/>
        </w:rPr>
        <w:t>客服窗口：</w:t>
      </w:r>
      <w:r>
        <w:rPr>
          <w:rFonts w:ascii="Arial" w:hAnsi="Arial" w:cs="Arial"/>
          <w:sz w:val="28"/>
          <w:szCs w:val="28"/>
        </w:rPr>
        <w:t>E-mail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Arial" w:hAnsi="Arial" w:cs="Arial"/>
          <w:sz w:val="28"/>
          <w:szCs w:val="28"/>
        </w:rPr>
        <w:t>IndustryMarketingTeam@taitra.org.tw</w:t>
      </w:r>
    </w:p>
    <w:p w:rsidR="00AB7842" w:rsidRDefault="00AB7842" w:rsidP="00AB7842">
      <w:pPr>
        <w:spacing w:line="360" w:lineRule="exact"/>
        <w:ind w:leftChars="250" w:left="60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電話：</w:t>
      </w:r>
      <w:r>
        <w:rPr>
          <w:rFonts w:ascii="Arial" w:hAnsi="Arial" w:cs="Arial"/>
          <w:sz w:val="28"/>
          <w:szCs w:val="28"/>
        </w:rPr>
        <w:t xml:space="preserve">02-2725-5200 </w:t>
      </w:r>
      <w:r>
        <w:rPr>
          <w:rFonts w:ascii="標楷體" w:eastAsia="標楷體" w:hAnsi="標楷體" w:hint="eastAsia"/>
          <w:sz w:val="28"/>
          <w:szCs w:val="28"/>
        </w:rPr>
        <w:t>分機</w:t>
      </w:r>
      <w:r>
        <w:rPr>
          <w:rFonts w:ascii="Arial" w:hAnsi="Arial" w:cs="Arial"/>
          <w:sz w:val="28"/>
          <w:szCs w:val="28"/>
        </w:rPr>
        <w:t xml:space="preserve"> 1184</w:t>
      </w:r>
    </w:p>
    <w:p w:rsidR="00AB7842" w:rsidRDefault="00AB7842" w:rsidP="00AB7842">
      <w:pPr>
        <w:spacing w:line="200" w:lineRule="exact"/>
      </w:pPr>
    </w:p>
    <w:p w:rsidR="00AB7842" w:rsidRDefault="00AB7842" w:rsidP="00AB7842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AB7842" w:rsidRDefault="00AB7842" w:rsidP="00AB7842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AB7842" w:rsidRDefault="00AB7842" w:rsidP="00AB7842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AB7842" w:rsidRDefault="00AB7842" w:rsidP="00AB7842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AB7842" w:rsidRDefault="00AB7842" w:rsidP="00AB7842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AB7842" w:rsidRDefault="00AB7842" w:rsidP="00AB7842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AB7842" w:rsidRDefault="00AB7842" w:rsidP="00AB7842">
      <w:pPr>
        <w:spacing w:line="360" w:lineRule="exact"/>
        <w:rPr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236B21" w:rsidRDefault="00236B21"/>
    <w:sectPr w:rsidR="00236B21" w:rsidSect="00AB7842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AB7842"/>
    <w:rsid w:val="00236B21"/>
    <w:rsid w:val="00AB7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842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Company>C.M.T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2026-04-23T09:25:00Z</dcterms:created>
  <dcterms:modified xsi:type="dcterms:W3CDTF">2026-04-23T09:26:00Z</dcterms:modified>
</cp:coreProperties>
</file>